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9A" w:rsidRPr="00E91F9A" w:rsidRDefault="006841A1" w:rsidP="00E91F9A">
      <w:pPr>
        <w:pStyle w:val="NormalnyWeb"/>
        <w:shd w:val="clear" w:color="auto" w:fill="CCC0D9" w:themeFill="accent4" w:themeFillTint="66"/>
        <w:jc w:val="center"/>
        <w:rPr>
          <w:rStyle w:val="Pogrubienie"/>
          <w:color w:val="616161"/>
        </w:rPr>
      </w:pPr>
      <w:r>
        <w:rPr>
          <w:b/>
          <w:bCs/>
          <w:noProof/>
          <w:color w:val="616161"/>
        </w:rPr>
        <w:t xml:space="preserve"> </w:t>
      </w:r>
      <w:r w:rsidRPr="00104EB7">
        <w:rPr>
          <w:rStyle w:val="Pogrubienie"/>
          <w:color w:val="FFFFFF"/>
          <w:shd w:val="clear" w:color="auto" w:fill="CCC0D9" w:themeFill="accent4" w:themeFillTint="66"/>
        </w:rPr>
        <w:t>.</w:t>
      </w:r>
      <w:r w:rsidRPr="00104EB7">
        <w:rPr>
          <w:b/>
          <w:bCs/>
          <w:noProof/>
          <w:color w:val="616161"/>
          <w:shd w:val="clear" w:color="auto" w:fill="CCC0D9" w:themeFill="accent4" w:themeFillTint="66"/>
        </w:rPr>
        <w:t xml:space="preserve"> </w:t>
      </w:r>
      <w:r w:rsidRPr="00104EB7">
        <w:rPr>
          <w:rStyle w:val="Pogrubienie"/>
          <w:color w:val="FFFFFF"/>
          <w:shd w:val="clear" w:color="auto" w:fill="CCC0D9" w:themeFill="accent4" w:themeFillTint="66"/>
        </w:rPr>
        <w:t>.</w:t>
      </w:r>
      <w:r w:rsidRPr="00104EB7">
        <w:rPr>
          <w:b/>
          <w:bCs/>
          <w:noProof/>
          <w:color w:val="616161"/>
          <w:shd w:val="clear" w:color="auto" w:fill="CCC0D9" w:themeFill="accent4" w:themeFillTint="66"/>
        </w:rPr>
        <w:t xml:space="preserve">  </w:t>
      </w:r>
      <w:r w:rsidRPr="00104EB7">
        <w:rPr>
          <w:rStyle w:val="Pogrubienie"/>
          <w:color w:val="FFFFFF"/>
          <w:shd w:val="clear" w:color="auto" w:fill="CCC0D9" w:themeFill="accent4" w:themeFillTint="66"/>
        </w:rPr>
        <w:t xml:space="preserve"> </w:t>
      </w:r>
      <w:r w:rsidR="00D23747" w:rsidRPr="00104EB7">
        <w:rPr>
          <w:rStyle w:val="Pogrubienie"/>
          <w:rFonts w:ascii="Verdana" w:hAnsi="Verdana"/>
          <w:color w:val="FFFFFF"/>
          <w:sz w:val="15"/>
          <w:szCs w:val="15"/>
          <w:shd w:val="clear" w:color="auto" w:fill="CCC0D9" w:themeFill="accent4" w:themeFillTint="66"/>
        </w:rPr>
        <w:t>.</w:t>
      </w:r>
      <w:r>
        <w:br/>
      </w:r>
      <w:r w:rsidR="00D23747">
        <w:rPr>
          <w:rStyle w:val="Pogrubienie"/>
          <w:rFonts w:ascii="Verdana" w:hAnsi="Verdana"/>
          <w:color w:val="FFFFFF"/>
          <w:sz w:val="15"/>
          <w:szCs w:val="15"/>
        </w:rPr>
        <w:t xml:space="preserve"> </w:t>
      </w:r>
      <w:r w:rsidR="00D23747" w:rsidRPr="009D0D77">
        <w:rPr>
          <w:rStyle w:val="Pogrubienie"/>
          <w:color w:val="FFFFFF"/>
        </w:rPr>
        <w:t>.</w:t>
      </w:r>
      <w:r w:rsidR="00D23747" w:rsidRPr="00D23747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23747">
        <w:rPr>
          <w:b/>
          <w:bCs/>
          <w:noProof/>
          <w:color w:val="FFFFFF"/>
        </w:rPr>
        <w:drawing>
          <wp:inline distT="0" distB="0" distL="0" distR="0">
            <wp:extent cx="2499863" cy="3110649"/>
            <wp:effectExtent l="19050" t="0" r="0" b="0"/>
            <wp:docPr id="4" name="Obraz 4" descr="C:\Users\Halinka\Pictures\Księża\H Opol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linka\Pictures\Księża\H Opola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9" cy="311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77" w:rsidRPr="00104EB7" w:rsidRDefault="00E91F9A" w:rsidP="00E91F9A">
      <w:pPr>
        <w:pStyle w:val="NormalnyWeb"/>
        <w:shd w:val="clear" w:color="auto" w:fill="CCC0D9" w:themeFill="accent4" w:themeFillTint="66"/>
        <w:jc w:val="center"/>
        <w:rPr>
          <w:rFonts w:ascii="Cambria Math" w:hAnsi="Cambria Math"/>
          <w:b/>
          <w:bCs/>
          <w:color w:val="616161"/>
          <w:sz w:val="28"/>
          <w:szCs w:val="28"/>
        </w:rPr>
      </w:pPr>
      <w:r w:rsidRPr="00E91F9A">
        <w:rPr>
          <w:rStyle w:val="Pogrubienie"/>
          <w:rFonts w:ascii="Cambria Math" w:hAnsi="Cambria Math"/>
          <w:color w:val="616161"/>
          <w:sz w:val="28"/>
          <w:szCs w:val="28"/>
        </w:rPr>
        <w:t>KSIĄDZ HENRYK OPOLKA</w:t>
      </w:r>
      <w:r w:rsidR="00104EB7">
        <w:rPr>
          <w:rStyle w:val="Pogrubienie"/>
          <w:rFonts w:ascii="Cambria Math" w:hAnsi="Cambria Math"/>
          <w:color w:val="61616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Style w:val="Pogrubienie"/>
          <w:rFonts w:ascii="Cambria Math" w:hAnsi="Cambria Math"/>
          <w:color w:val="616161"/>
        </w:rPr>
        <w:t xml:space="preserve"> </w:t>
      </w:r>
      <w:r w:rsidR="006841A1" w:rsidRPr="00343F09">
        <w:rPr>
          <w:rStyle w:val="Pogrubienie"/>
          <w:rFonts w:ascii="Cambria Math" w:hAnsi="Cambria Math"/>
          <w:color w:val="616161"/>
        </w:rPr>
        <w:t xml:space="preserve"> </w:t>
      </w:r>
      <w:r>
        <w:rPr>
          <w:rStyle w:val="Pogrubienie"/>
          <w:rFonts w:ascii="Cambria Math" w:hAnsi="Cambria Math"/>
          <w:color w:val="616161"/>
        </w:rPr>
        <w:t>(22.XII.</w:t>
      </w:r>
      <w:r w:rsidR="006841A1" w:rsidRPr="00343F09">
        <w:rPr>
          <w:rStyle w:val="Pogrubienie"/>
          <w:rFonts w:ascii="Cambria Math" w:hAnsi="Cambria Math"/>
          <w:color w:val="616161"/>
        </w:rPr>
        <w:t>1929</w:t>
      </w:r>
      <w:r>
        <w:rPr>
          <w:rStyle w:val="Pogrubienie"/>
          <w:rFonts w:ascii="Cambria Math" w:hAnsi="Cambria Math"/>
          <w:color w:val="616161"/>
        </w:rPr>
        <w:t xml:space="preserve"> -  16.VIII.2017)</w:t>
      </w:r>
    </w:p>
    <w:p w:rsidR="009D0D77" w:rsidRPr="009D0D77" w:rsidRDefault="009D0D77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u w:val="single"/>
          <w:lang w:eastAsia="pl-PL"/>
        </w:rPr>
        <w:t>Jego droga ku Panu</w:t>
      </w:r>
    </w:p>
    <w:p w:rsidR="009D0D77" w:rsidRPr="009D0D77" w:rsidRDefault="00DE1475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NOWICJAT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w Kopcu k. Częstochowy</w:t>
      </w:r>
      <w:r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; </w:t>
      </w: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1950/1951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Pierwsza profesja zakonna - śluby publiczne do zachowania czystości, ubóstwa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1E679E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i posłuszeństwa;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5.08.1951 w Kopcu</w:t>
      </w:r>
    </w:p>
    <w:p w:rsidR="009D0D77" w:rsidRPr="009D0D77" w:rsidRDefault="009D0D77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STUDIA</w:t>
      </w:r>
      <w:r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Filozoficzne; WSD Kraków 1951/52/53 </w:t>
      </w:r>
      <w:r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Teologiczne; WSD Kraków 1954/58 </w:t>
      </w:r>
      <w:r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Teologia Moralna; KUL Lublin 1958/61</w:t>
      </w:r>
    </w:p>
    <w:p w:rsidR="009D0D77" w:rsidRPr="009D0D77" w:rsidRDefault="009D0D77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ŚWIĘCENIA KAPŁAŃSKIE </w:t>
      </w:r>
      <w:r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Kraków 22 maja 1958 r., z rąk Arcybiskupa Lwowa Eugeniusza Baziaka</w:t>
      </w:r>
    </w:p>
    <w:p w:rsidR="009D0D77" w:rsidRPr="009D0D77" w:rsidRDefault="00104EB7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POSŁUGA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Wykładowca Teologii moralnej, ascetycznej, homiletyki i patrologii 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1E679E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na WSD w Krakowie; 1961/69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Proboszcz Parafii Najświętszeg</w:t>
      </w:r>
      <w:r w:rsidR="001E679E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o Serca Jezusowego we Wrocławiu;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1969/78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Duszpaster</w:t>
      </w:r>
      <w:r w:rsidR="001E679E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z Młodzieży Polskiej w Berlinie;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1976/78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Dyrektor </w:t>
      </w:r>
      <w:r w:rsidR="001E679E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Nowicjatu w Kopcu k/Częstochowy;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1978/82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Budowa Domu Inspektorialnego i Domu Sióstr Matki Bożej Miłosierdzia 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1E679E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we Wrocławiu; 1982/90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Duszpasterz, spowiednik siós</w:t>
      </w:r>
      <w:r w:rsidR="001E679E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tr oraz współbraci we Wrocławiu,</w:t>
      </w:r>
      <w:r w:rsidR="009D0D77"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Wizytator i rekolekcjoonista Zakonu Sióstr Marii Magdaleny od Pokuty w Lubaniu</w:t>
      </w:r>
      <w:r w:rsidR="001E679E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;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</w:t>
      </w:r>
      <w:r w:rsidR="000B5B78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                    </w:t>
      </w:r>
      <w:r w:rsidR="00E91F9A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                                          </w:t>
      </w:r>
      <w:r w:rsidR="009D0D77"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1990-2017</w:t>
      </w:r>
    </w:p>
    <w:p w:rsidR="00104EB7" w:rsidRDefault="009D0D77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</w:pP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Uroczystości 10 - lecia kapłaństwa - Zakopane</w:t>
      </w:r>
      <w:r w:rsidRPr="009D0D77">
        <w:rPr>
          <w:rFonts w:ascii="Cambria Math" w:eastAsia="Times New Roman" w:hAnsi="Cambria Math" w:cs="Times New Roman"/>
          <w:sz w:val="24"/>
          <w:szCs w:val="24"/>
          <w:lang w:eastAsia="pl-PL"/>
        </w:rPr>
        <w:br/>
      </w:r>
      <w:r w:rsidR="00104EB7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Uroczystości 50 - lecia kap</w:t>
      </w: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łaństwa </w:t>
      </w:r>
      <w:r w:rsidR="000B5B78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–</w:t>
      </w:r>
      <w:r w:rsidRPr="00343F09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Bobrowniki</w:t>
      </w:r>
      <w:r w:rsidR="000B5B78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             </w:t>
      </w:r>
    </w:p>
    <w:p w:rsidR="00104EB7" w:rsidRPr="00104EB7" w:rsidRDefault="00104EB7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Style w:val="Pogrubienie"/>
          <w:rFonts w:ascii="Cambria Math" w:eastAsia="Times New Roman" w:hAnsi="Cambria Math" w:cs="Times New Roman"/>
          <w:color w:val="616161"/>
          <w:sz w:val="24"/>
          <w:szCs w:val="24"/>
          <w:lang w:eastAsia="pl-PL"/>
        </w:rPr>
      </w:pPr>
      <w:r w:rsidRPr="00104EB7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drawing>
          <wp:inline distT="0" distB="0" distL="0" distR="0">
            <wp:extent cx="7175380" cy="759125"/>
            <wp:effectExtent l="19050" t="0" r="6470" b="0"/>
            <wp:docPr id="11" name="Obraz 10" descr="C:\Users\Halinka\Pictures\LifeFrame\LifeFrame\ozdoby\ornamenty\wi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linka\Pictures\LifeFrame\LifeFrame\ozdoby\ornamenty\win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845" cy="7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B78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 xml:space="preserve">                                                      </w:t>
      </w:r>
    </w:p>
    <w:p w:rsidR="00104EB7" w:rsidRDefault="00104EB7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Style w:val="Pogrubienie"/>
          <w:rFonts w:ascii="Cambria Math" w:hAnsi="Cambria Math"/>
          <w:color w:val="616161"/>
          <w:sz w:val="24"/>
          <w:szCs w:val="24"/>
        </w:rPr>
      </w:pPr>
    </w:p>
    <w:p w:rsidR="00E91F9A" w:rsidRPr="00E91F9A" w:rsidRDefault="00E91F9A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</w:pPr>
      <w:r w:rsidRPr="00E91F9A">
        <w:rPr>
          <w:rStyle w:val="Pogrubienie"/>
          <w:rFonts w:ascii="Cambria Math" w:hAnsi="Cambria Math"/>
          <w:color w:val="616161"/>
          <w:sz w:val="24"/>
          <w:szCs w:val="24"/>
        </w:rPr>
        <w:t>Ks.</w:t>
      </w:r>
      <w:r w:rsidR="00104EB7">
        <w:rPr>
          <w:rStyle w:val="Pogrubienie"/>
          <w:rFonts w:ascii="Cambria Math" w:hAnsi="Cambria Math"/>
          <w:color w:val="616161"/>
          <w:sz w:val="24"/>
          <w:szCs w:val="24"/>
        </w:rPr>
        <w:t xml:space="preserve"> Henryk odszedł do Pana</w:t>
      </w:r>
      <w:r w:rsidRPr="00E91F9A">
        <w:rPr>
          <w:rStyle w:val="Pogrubienie"/>
          <w:rFonts w:ascii="Cambria Math" w:hAnsi="Cambria Math"/>
          <w:color w:val="616161"/>
          <w:sz w:val="24"/>
          <w:szCs w:val="24"/>
        </w:rPr>
        <w:t xml:space="preserve"> dzień po Uroczystości Wniebowzięcia NMP</w:t>
      </w:r>
      <w:r w:rsidR="00104EB7">
        <w:rPr>
          <w:rStyle w:val="Pogrubienie"/>
          <w:rFonts w:ascii="Cambria Math" w:hAnsi="Cambria Math"/>
          <w:color w:val="616161"/>
          <w:sz w:val="24"/>
          <w:szCs w:val="24"/>
        </w:rPr>
        <w:t>.</w:t>
      </w:r>
    </w:p>
    <w:p w:rsidR="00343F09" w:rsidRPr="000B5B78" w:rsidRDefault="00E91F9A" w:rsidP="00E91F9A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Jego p</w:t>
      </w:r>
      <w:r w:rsidR="000B5B78">
        <w:rPr>
          <w:rFonts w:ascii="Cambria Math" w:eastAsia="Times New Roman" w:hAnsi="Cambria Math" w:cs="Times New Roman"/>
          <w:b/>
          <w:bCs/>
          <w:color w:val="616161"/>
          <w:sz w:val="24"/>
          <w:szCs w:val="24"/>
          <w:lang w:eastAsia="pl-PL"/>
        </w:rPr>
        <w:t>ogrzeb odbył się 20 sierpnia 2017 r.</w:t>
      </w:r>
    </w:p>
    <w:p w:rsidR="00E91F9A" w:rsidRDefault="009D0D77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  <w:r w:rsidRPr="00343F09">
        <w:rPr>
          <w:rStyle w:val="Pogrubienie"/>
          <w:rFonts w:ascii="Cambria Math" w:hAnsi="Cambria Math"/>
          <w:color w:val="616161"/>
        </w:rPr>
        <w:t>Mszy świętej pogrzebowej odprawionej po wspólnotowym Różańcu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>w kościele NSJ we Wrocławiu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przewodniczył J.E. Ksiądz Arcybiskup Senior Marian Gołębiewski.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Słowo Boże wygłosi ks. Alfred Leja.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Po Mszy św. były przemówienia, podziękowania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i wspomnienia osobiste księży, współbraci i sióstr zakonnych.                                                                          </w:t>
      </w:r>
      <w:r w:rsidR="00E91F9A">
        <w:rPr>
          <w:rStyle w:val="Pogrubienie"/>
          <w:rFonts w:ascii="Cambria Math" w:hAnsi="Cambria Math"/>
          <w:color w:val="616161"/>
        </w:rPr>
        <w:t xml:space="preserve">                                                       </w:t>
      </w:r>
      <w:r w:rsidRPr="00343F09">
        <w:rPr>
          <w:rStyle w:val="Pogrubienie"/>
          <w:rFonts w:ascii="Cambria Math" w:hAnsi="Cambria Math"/>
          <w:color w:val="616161"/>
        </w:rPr>
        <w:t xml:space="preserve">Przy trumnie zmarłego zgromadziła się rodzina,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kilkudziesięciu księży współbraci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z Wrocławskiej Inspektorii Salezjańskiej pw. św. Jana Bosko,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siostry Matki Bożej Miłosierdzia,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>siostry Miłosierdzia św. Karola Boromeusza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oraz licznie zgromadzeni wierni Wrocławia. </w:t>
      </w:r>
      <w:r w:rsidR="00E91F9A">
        <w:rPr>
          <w:rStyle w:val="Pogrubienie"/>
          <w:rFonts w:ascii="Cambria Math" w:hAnsi="Cambria Math"/>
          <w:color w:val="616161"/>
        </w:rPr>
        <w:t xml:space="preserve">                                                                                                                                                                      </w:t>
      </w:r>
    </w:p>
    <w:p w:rsidR="00E91F9A" w:rsidRDefault="00E91F9A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</w:p>
    <w:p w:rsidR="00C70A2A" w:rsidRDefault="009D0D77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  <w:r w:rsidRPr="00343F09">
        <w:rPr>
          <w:rStyle w:val="Pogrubienie"/>
          <w:rFonts w:ascii="Cambria Math" w:hAnsi="Cambria Math"/>
          <w:color w:val="616161"/>
        </w:rPr>
        <w:t xml:space="preserve">Ks. Henryk spoczął w grobowcu salezjańskim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>na wrocławskim cmentarzu św. Wawrzyńca przy ulicy Bujwida</w:t>
      </w:r>
      <w:r w:rsidR="00C70A2A" w:rsidRPr="00343F09">
        <w:rPr>
          <w:rStyle w:val="Pogrubienie"/>
          <w:rFonts w:ascii="Cambria Math" w:hAnsi="Cambria Math"/>
          <w:color w:val="616161"/>
        </w:rPr>
        <w:t>.</w:t>
      </w:r>
    </w:p>
    <w:p w:rsidR="000B5B78" w:rsidRPr="00343F09" w:rsidRDefault="000B5B78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</w:p>
    <w:p w:rsidR="00C70A2A" w:rsidRDefault="00343F09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  <w:r w:rsidRPr="00343F09">
        <w:rPr>
          <w:rStyle w:val="Pogrubienie"/>
          <w:rFonts w:ascii="Cambria Math" w:hAnsi="Cambria Math"/>
          <w:color w:val="616161"/>
        </w:rPr>
        <w:drawing>
          <wp:inline distT="0" distB="0" distL="0" distR="0">
            <wp:extent cx="3730786" cy="2493034"/>
            <wp:effectExtent l="19050" t="0" r="3014" b="0"/>
            <wp:docPr id="2" name="Obraz 21" descr="Brama cmenta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ama cmentar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29" cy="24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78" w:rsidRDefault="000B5B78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</w:p>
    <w:p w:rsidR="00E91F9A" w:rsidRDefault="000B5B78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  <w:r w:rsidRPr="000B5B78">
        <w:rPr>
          <w:rStyle w:val="Pogrubienie"/>
          <w:rFonts w:asciiTheme="majorHAnsi" w:hAnsiTheme="majorHAnsi"/>
          <w:i/>
          <w:iCs/>
          <w:color w:val="800080"/>
        </w:rPr>
        <w:t>Gdy rozpadnie się dom doczesnej pielgrzymki</w:t>
      </w:r>
      <w:r w:rsidRPr="000B5B78">
        <w:rPr>
          <w:rFonts w:asciiTheme="majorHAnsi" w:hAnsiTheme="majorHAnsi"/>
          <w:color w:val="666666"/>
        </w:rPr>
        <w:br/>
      </w:r>
      <w:r w:rsidRPr="000B5B78">
        <w:rPr>
          <w:rStyle w:val="Pogrubienie"/>
          <w:rFonts w:asciiTheme="majorHAnsi" w:hAnsiTheme="majorHAnsi"/>
          <w:i/>
          <w:iCs/>
          <w:color w:val="800080"/>
        </w:rPr>
        <w:t>znajdą przygotowane w niebie wieczne mieszkanie…</w:t>
      </w:r>
      <w:r w:rsidRPr="000B5B78">
        <w:rPr>
          <w:rStyle w:val="Pogrubienie"/>
          <w:rFonts w:ascii="Cambria Math" w:hAnsi="Cambria Math"/>
          <w:color w:val="616161"/>
        </w:rPr>
        <w:t xml:space="preserve"> </w:t>
      </w:r>
    </w:p>
    <w:p w:rsidR="000B5B78" w:rsidRDefault="000B5B78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OpenSymbol" w:hAnsi="OpenSymbol"/>
          <w:color w:val="800080"/>
          <w:sz w:val="36"/>
          <w:szCs w:val="36"/>
        </w:rPr>
      </w:pPr>
      <w:r w:rsidRPr="000B5B78">
        <w:rPr>
          <w:rStyle w:val="Pogrubienie"/>
          <w:rFonts w:ascii="OpenSymbol" w:hAnsi="OpenSymbol"/>
          <w:color w:val="800080"/>
          <w:sz w:val="36"/>
          <w:szCs w:val="36"/>
        </w:rPr>
        <w:t>†</w:t>
      </w:r>
    </w:p>
    <w:p w:rsidR="00D814E1" w:rsidRPr="00E91F9A" w:rsidRDefault="00D814E1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</w:p>
    <w:p w:rsidR="00C70A2A" w:rsidRPr="00343F09" w:rsidRDefault="009D0D77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  <w:r w:rsidRPr="00343F09">
        <w:rPr>
          <w:rStyle w:val="Pogrubienie"/>
          <w:rFonts w:ascii="Cambria Math" w:hAnsi="Cambria Math"/>
          <w:color w:val="616161"/>
        </w:rPr>
        <w:t xml:space="preserve">Do Pana odszedł Pasterz,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który z miłością troszczył się o wiernych powierzonych jego pieczy.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Służył Bogu i Kościołowi, jako kapłan, teolog,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wychowawca kandydatów do kapłaństwa, przewodnik duchowy.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 xml:space="preserve">Pełnił przyjętą misję z oddaniem. 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>Wdzięczni za wkład, jaki śp. ks. Henryk wniósł w życie Kościoła,</w:t>
      </w:r>
      <w:r w:rsidRPr="00343F09">
        <w:rPr>
          <w:rFonts w:ascii="Cambria Math" w:hAnsi="Cambria Math"/>
        </w:rPr>
        <w:br/>
      </w:r>
      <w:r w:rsidRPr="00343F09">
        <w:rPr>
          <w:rStyle w:val="Pogrubienie"/>
          <w:rFonts w:ascii="Cambria Math" w:hAnsi="Cambria Math"/>
          <w:color w:val="616161"/>
        </w:rPr>
        <w:t>módlmy się, aby Pan przyjął go do swojej chwały.</w:t>
      </w:r>
    </w:p>
    <w:p w:rsidR="00C70A2A" w:rsidRPr="00343F09" w:rsidRDefault="00C70A2A" w:rsidP="00E91F9A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</w:p>
    <w:p w:rsidR="00D814E1" w:rsidRDefault="009D0D77" w:rsidP="00D814E1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  <w:r w:rsidRPr="00343F09">
        <w:rPr>
          <w:rStyle w:val="Pogrubienie"/>
          <w:rFonts w:ascii="Cambria Math" w:hAnsi="Cambria Math"/>
          <w:color w:val="616161"/>
        </w:rPr>
        <w:t>Polecajmy ś.p. Ks. Henryka Miłosierdziu Bożemu.</w:t>
      </w:r>
      <w:r w:rsidR="000B5B78" w:rsidRPr="000B5B78">
        <w:rPr>
          <w:rStyle w:val="Pogrubienie"/>
          <w:rFonts w:ascii="Cambria Math" w:hAnsi="Cambria Math"/>
          <w:color w:val="616161"/>
        </w:rPr>
        <w:t xml:space="preserve"> </w:t>
      </w:r>
    </w:p>
    <w:p w:rsidR="00D814E1" w:rsidRDefault="00D814E1" w:rsidP="00D814E1">
      <w:pPr>
        <w:shd w:val="clear" w:color="auto" w:fill="CCC0D9" w:themeFill="accent4" w:themeFillTint="66"/>
        <w:spacing w:after="0" w:line="240" w:lineRule="auto"/>
        <w:jc w:val="center"/>
        <w:rPr>
          <w:rStyle w:val="Pogrubienie"/>
          <w:rFonts w:ascii="Cambria Math" w:hAnsi="Cambria Math"/>
          <w:color w:val="616161"/>
        </w:rPr>
      </w:pPr>
    </w:p>
    <w:p w:rsidR="000B5B78" w:rsidRPr="00D814E1" w:rsidRDefault="00D814E1" w:rsidP="00D814E1">
      <w:pPr>
        <w:shd w:val="clear" w:color="auto" w:fill="CCC0D9" w:themeFill="accent4" w:themeFillTint="66"/>
        <w:spacing w:after="0" w:line="240" w:lineRule="auto"/>
        <w:jc w:val="center"/>
        <w:rPr>
          <w:rStyle w:val="Uwydatnienie"/>
          <w:rFonts w:ascii="Cambria Math" w:hAnsi="Cambria Math"/>
          <w:b/>
          <w:bCs/>
          <w:i w:val="0"/>
          <w:iCs w:val="0"/>
          <w:color w:val="616161"/>
        </w:rPr>
      </w:pPr>
      <w:r w:rsidRPr="00343F09">
        <w:rPr>
          <w:rStyle w:val="Pogrubienie"/>
          <w:rFonts w:ascii="Cambria Math" w:hAnsi="Cambria Math"/>
          <w:color w:val="616161"/>
        </w:rPr>
        <w:t>ks. Alfred Leja.</w:t>
      </w:r>
    </w:p>
    <w:p w:rsidR="00343F09" w:rsidRPr="00104EB7" w:rsidRDefault="00104EB7" w:rsidP="00104EB7">
      <w:pPr>
        <w:pStyle w:val="NormalnyWeb"/>
        <w:shd w:val="clear" w:color="auto" w:fill="CCC0D9" w:themeFill="accent4" w:themeFillTint="66"/>
        <w:jc w:val="center"/>
        <w:rPr>
          <w:rFonts w:asciiTheme="majorHAnsi" w:hAnsiTheme="majorHAnsi"/>
          <w:i/>
          <w:color w:val="666666"/>
          <w:sz w:val="36"/>
          <w:szCs w:val="36"/>
        </w:rPr>
      </w:pPr>
      <w:r w:rsidRPr="00104EB7">
        <w:rPr>
          <w:rStyle w:val="Uwydatnienie"/>
          <w:rFonts w:ascii="OpenSymbol" w:hAnsi="OpenSymbol"/>
          <w:b/>
          <w:bCs/>
          <w:i w:val="0"/>
          <w:color w:val="800080"/>
          <w:sz w:val="36"/>
          <w:szCs w:val="36"/>
        </w:rPr>
        <w:drawing>
          <wp:inline distT="0" distB="0" distL="0" distR="0">
            <wp:extent cx="7175380" cy="940279"/>
            <wp:effectExtent l="19050" t="0" r="6470" b="0"/>
            <wp:docPr id="3" name="Obraz 10" descr="C:\Users\Halinka\Pictures\LifeFrame\LifeFrame\ozdoby\ornamenty\wi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linka\Pictures\LifeFrame\LifeFrame\ozdoby\ornamenty\win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845" cy="94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C9" w:rsidRDefault="00BA72C9" w:rsidP="00E91F9A">
      <w:pPr>
        <w:shd w:val="clear" w:color="auto" w:fill="CCC0D9" w:themeFill="accent4" w:themeFillTint="66"/>
      </w:pPr>
    </w:p>
    <w:sectPr w:rsidR="00BA72C9" w:rsidSect="000B5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revisionView w:insDel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841A1"/>
    <w:rsid w:val="000B5B78"/>
    <w:rsid w:val="00104EB7"/>
    <w:rsid w:val="001E679E"/>
    <w:rsid w:val="00343F09"/>
    <w:rsid w:val="006841A1"/>
    <w:rsid w:val="009D0D77"/>
    <w:rsid w:val="00BA72C9"/>
    <w:rsid w:val="00C70A2A"/>
    <w:rsid w:val="00D23747"/>
    <w:rsid w:val="00D814E1"/>
    <w:rsid w:val="00DE1475"/>
    <w:rsid w:val="00E9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1A1"/>
    <w:rPr>
      <w:b/>
      <w:bCs/>
    </w:rPr>
  </w:style>
  <w:style w:type="character" w:styleId="Uwydatnienie">
    <w:name w:val="Emphasis"/>
    <w:basedOn w:val="Domylnaczcionkaakapitu"/>
    <w:uiPriority w:val="20"/>
    <w:qFormat/>
    <w:rsid w:val="006841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D0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496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6</cp:revision>
  <dcterms:created xsi:type="dcterms:W3CDTF">2019-05-14T11:33:00Z</dcterms:created>
  <dcterms:modified xsi:type="dcterms:W3CDTF">2019-05-14T13:47:00Z</dcterms:modified>
</cp:coreProperties>
</file>